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37A99" w14:textId="77777777" w:rsidR="005262D5" w:rsidRPr="00A45515" w:rsidRDefault="0006012C" w:rsidP="00B1701E">
      <w:pPr>
        <w:spacing w:after="0"/>
        <w:jc w:val="center"/>
        <w:rPr>
          <w:rFonts w:ascii="HelveticaNeueLT Std Lt" w:hAnsi="HelveticaNeueLT Std Lt"/>
          <w:b/>
          <w:sz w:val="24"/>
          <w:szCs w:val="24"/>
          <w:u w:val="single"/>
        </w:rPr>
      </w:pPr>
      <w:bookmarkStart w:id="0" w:name="_GoBack"/>
      <w:bookmarkEnd w:id="0"/>
      <w:r>
        <w:rPr>
          <w:rFonts w:ascii="HelveticaNeueLT Std Lt" w:hAnsi="HelveticaNeueLT Std Lt"/>
          <w:b/>
          <w:sz w:val="24"/>
          <w:szCs w:val="24"/>
          <w:u w:val="single"/>
        </w:rPr>
        <w:t>R</w:t>
      </w:r>
      <w:r w:rsidR="005262D5" w:rsidRPr="00A45515">
        <w:rPr>
          <w:rFonts w:ascii="HelveticaNeueLT Std Lt" w:hAnsi="HelveticaNeueLT Std Lt"/>
          <w:b/>
          <w:sz w:val="24"/>
          <w:szCs w:val="24"/>
          <w:u w:val="single"/>
        </w:rPr>
        <w:t>esources Order Form</w:t>
      </w:r>
      <w:r w:rsidR="00041C9E">
        <w:rPr>
          <w:rFonts w:ascii="HelveticaNeueLT Std Lt" w:hAnsi="HelveticaNeueLT Std Lt"/>
          <w:b/>
          <w:sz w:val="24"/>
          <w:szCs w:val="24"/>
          <w:u w:val="single"/>
        </w:rPr>
        <w:t xml:space="preserve"> 2018</w:t>
      </w:r>
    </w:p>
    <w:p w14:paraId="7E730BEE" w14:textId="77777777" w:rsidR="005262D5" w:rsidRPr="005262D5" w:rsidRDefault="005262D5" w:rsidP="005262D5">
      <w:pPr>
        <w:spacing w:after="0"/>
        <w:jc w:val="both"/>
        <w:rPr>
          <w:rFonts w:ascii="HelveticaNeueLT Std Lt" w:hAnsi="HelveticaNeueLT Std Lt"/>
          <w:sz w:val="24"/>
          <w:szCs w:val="24"/>
        </w:rPr>
      </w:pPr>
    </w:p>
    <w:tbl>
      <w:tblPr>
        <w:tblStyle w:val="TableGrid"/>
        <w:tblW w:w="9067" w:type="dxa"/>
        <w:tblLook w:val="04A0" w:firstRow="1" w:lastRow="0" w:firstColumn="1" w:lastColumn="0" w:noHBand="0" w:noVBand="1"/>
      </w:tblPr>
      <w:tblGrid>
        <w:gridCol w:w="9067"/>
      </w:tblGrid>
      <w:tr w:rsidR="00B1701E" w14:paraId="2209CA81" w14:textId="77777777" w:rsidTr="00A45515">
        <w:tc>
          <w:tcPr>
            <w:tcW w:w="9067" w:type="dxa"/>
          </w:tcPr>
          <w:p w14:paraId="1E9DAD30" w14:textId="77777777" w:rsidR="00B1701E" w:rsidRPr="00B1701E" w:rsidRDefault="00B1701E" w:rsidP="005262D5">
            <w:pPr>
              <w:jc w:val="both"/>
              <w:rPr>
                <w:rFonts w:ascii="HelveticaNeueLT Std Lt" w:hAnsi="HelveticaNeueLT Std Lt"/>
                <w:sz w:val="24"/>
                <w:szCs w:val="24"/>
              </w:rPr>
            </w:pPr>
            <w:r w:rsidRPr="00B1701E">
              <w:rPr>
                <w:rFonts w:ascii="HelveticaNeueLT Std Lt" w:hAnsi="HelveticaNeueLT Std Lt"/>
                <w:sz w:val="24"/>
                <w:szCs w:val="24"/>
              </w:rPr>
              <w:t>Name</w:t>
            </w:r>
            <w:r w:rsidR="00BF3FD0">
              <w:rPr>
                <w:rFonts w:ascii="HelveticaNeueLT Std Lt" w:hAnsi="HelveticaNeueLT Std Lt"/>
                <w:sz w:val="24"/>
                <w:szCs w:val="24"/>
              </w:rPr>
              <w:t xml:space="preserve"> &amp; Invoice Address. Please let us know if you have a Purchase Order Number</w:t>
            </w:r>
          </w:p>
        </w:tc>
      </w:tr>
      <w:tr w:rsidR="00B1701E" w14:paraId="7846F0CF" w14:textId="77777777" w:rsidTr="00B1701E">
        <w:trPr>
          <w:trHeight w:val="602"/>
        </w:trPr>
        <w:tc>
          <w:tcPr>
            <w:tcW w:w="9067" w:type="dxa"/>
          </w:tcPr>
          <w:p w14:paraId="6CAA75F3" w14:textId="77777777" w:rsidR="00B1701E" w:rsidRDefault="00B1701E" w:rsidP="005262D5">
            <w:pPr>
              <w:jc w:val="both"/>
              <w:rPr>
                <w:rFonts w:ascii="HelveticaNeueLT Std Lt" w:hAnsi="HelveticaNeueLT Std Lt"/>
                <w:sz w:val="24"/>
                <w:szCs w:val="24"/>
              </w:rPr>
            </w:pPr>
          </w:p>
          <w:p w14:paraId="627BE93B" w14:textId="77777777" w:rsidR="00BF3FD0" w:rsidRDefault="00BF3FD0" w:rsidP="005262D5">
            <w:pPr>
              <w:jc w:val="both"/>
              <w:rPr>
                <w:rFonts w:ascii="HelveticaNeueLT Std Lt" w:hAnsi="HelveticaNeueLT Std Lt"/>
                <w:sz w:val="24"/>
                <w:szCs w:val="24"/>
              </w:rPr>
            </w:pPr>
          </w:p>
          <w:p w14:paraId="46AF634F" w14:textId="77777777" w:rsidR="00BF3FD0" w:rsidRDefault="00BF3FD0" w:rsidP="005262D5">
            <w:pPr>
              <w:jc w:val="both"/>
              <w:rPr>
                <w:rFonts w:ascii="HelveticaNeueLT Std Lt" w:hAnsi="HelveticaNeueLT Std Lt"/>
                <w:sz w:val="24"/>
                <w:szCs w:val="24"/>
              </w:rPr>
            </w:pPr>
          </w:p>
          <w:p w14:paraId="5181B699" w14:textId="77777777" w:rsidR="00BF3FD0" w:rsidRPr="00B1701E" w:rsidRDefault="00BF3FD0" w:rsidP="005262D5">
            <w:pPr>
              <w:jc w:val="both"/>
              <w:rPr>
                <w:rFonts w:ascii="HelveticaNeueLT Std Lt" w:hAnsi="HelveticaNeueLT Std Lt"/>
                <w:sz w:val="24"/>
                <w:szCs w:val="24"/>
              </w:rPr>
            </w:pPr>
          </w:p>
        </w:tc>
      </w:tr>
      <w:tr w:rsidR="00A45515" w14:paraId="5E424A33" w14:textId="77777777" w:rsidTr="00A45515">
        <w:tc>
          <w:tcPr>
            <w:tcW w:w="9067" w:type="dxa"/>
          </w:tcPr>
          <w:p w14:paraId="54911E3F" w14:textId="77777777" w:rsidR="00A45515" w:rsidRPr="00B1701E" w:rsidRDefault="00A45515" w:rsidP="005262D5">
            <w:pPr>
              <w:jc w:val="both"/>
              <w:rPr>
                <w:rFonts w:ascii="HelveticaNeueLT Std Lt" w:hAnsi="HelveticaNeueLT Std Lt"/>
                <w:sz w:val="24"/>
                <w:szCs w:val="24"/>
              </w:rPr>
            </w:pPr>
            <w:r w:rsidRPr="00B1701E">
              <w:rPr>
                <w:rFonts w:ascii="HelveticaNeueLT Std Lt" w:hAnsi="HelveticaNeueLT Std Lt"/>
                <w:sz w:val="24"/>
                <w:szCs w:val="24"/>
              </w:rPr>
              <w:t>Which date would you like the resources by?</w:t>
            </w:r>
          </w:p>
        </w:tc>
      </w:tr>
      <w:tr w:rsidR="00A45515" w14:paraId="2632042D" w14:textId="77777777" w:rsidTr="00A45515">
        <w:tc>
          <w:tcPr>
            <w:tcW w:w="9067" w:type="dxa"/>
          </w:tcPr>
          <w:p w14:paraId="30257546" w14:textId="77777777" w:rsidR="00A45515" w:rsidRPr="00B1701E" w:rsidRDefault="00A45515" w:rsidP="005262D5">
            <w:pPr>
              <w:jc w:val="both"/>
              <w:rPr>
                <w:rFonts w:ascii="HelveticaNeueLT Std Lt" w:hAnsi="HelveticaNeueLT Std Lt"/>
                <w:sz w:val="24"/>
                <w:szCs w:val="24"/>
              </w:rPr>
            </w:pPr>
          </w:p>
          <w:p w14:paraId="2810C3BD" w14:textId="77777777" w:rsidR="007C381A" w:rsidRPr="00B1701E" w:rsidRDefault="007C381A" w:rsidP="005262D5">
            <w:pPr>
              <w:jc w:val="both"/>
              <w:rPr>
                <w:rFonts w:ascii="HelveticaNeueLT Std Lt" w:hAnsi="HelveticaNeueLT Std Lt"/>
                <w:sz w:val="24"/>
                <w:szCs w:val="24"/>
              </w:rPr>
            </w:pPr>
          </w:p>
        </w:tc>
      </w:tr>
      <w:tr w:rsidR="00A45515" w14:paraId="3CA88564" w14:textId="77777777" w:rsidTr="00A45515">
        <w:tc>
          <w:tcPr>
            <w:tcW w:w="9067" w:type="dxa"/>
          </w:tcPr>
          <w:p w14:paraId="67D6F601" w14:textId="77777777" w:rsidR="00A45515" w:rsidRPr="00B1701E" w:rsidRDefault="00A45515" w:rsidP="005262D5">
            <w:pPr>
              <w:jc w:val="both"/>
              <w:rPr>
                <w:rFonts w:ascii="HelveticaNeueLT Std Lt" w:hAnsi="HelveticaNeueLT Std Lt"/>
                <w:sz w:val="24"/>
                <w:szCs w:val="24"/>
              </w:rPr>
            </w:pPr>
            <w:r w:rsidRPr="00B1701E">
              <w:rPr>
                <w:rFonts w:ascii="HelveticaNeueLT Std Lt" w:hAnsi="HelveticaNeueLT Std Lt"/>
                <w:sz w:val="24"/>
                <w:szCs w:val="24"/>
              </w:rPr>
              <w:t xml:space="preserve">Which address shall we send them to? Please note that the box will be quite large, so someone will need to be available to receive the delivery. </w:t>
            </w:r>
          </w:p>
        </w:tc>
      </w:tr>
      <w:tr w:rsidR="00A45515" w14:paraId="60D38CA9" w14:textId="77777777" w:rsidTr="00B1701E">
        <w:trPr>
          <w:trHeight w:val="953"/>
        </w:trPr>
        <w:tc>
          <w:tcPr>
            <w:tcW w:w="9067" w:type="dxa"/>
          </w:tcPr>
          <w:p w14:paraId="28121EED" w14:textId="77777777" w:rsidR="00A45515" w:rsidRDefault="00A45515" w:rsidP="005262D5">
            <w:pPr>
              <w:jc w:val="both"/>
              <w:rPr>
                <w:rFonts w:ascii="HelveticaNeueLT Std Lt" w:hAnsi="HelveticaNeueLT Std Lt"/>
                <w:sz w:val="24"/>
                <w:szCs w:val="24"/>
              </w:rPr>
            </w:pPr>
          </w:p>
          <w:p w14:paraId="5A393C84" w14:textId="77777777" w:rsidR="00A45515" w:rsidRDefault="00A45515" w:rsidP="005262D5">
            <w:pPr>
              <w:jc w:val="both"/>
              <w:rPr>
                <w:rFonts w:ascii="HelveticaNeueLT Std Lt" w:hAnsi="HelveticaNeueLT Std Lt"/>
                <w:sz w:val="24"/>
                <w:szCs w:val="24"/>
              </w:rPr>
            </w:pPr>
          </w:p>
        </w:tc>
      </w:tr>
    </w:tbl>
    <w:p w14:paraId="2EC82123" w14:textId="77777777" w:rsidR="00EC45AB" w:rsidRDefault="00EC45AB" w:rsidP="005262D5">
      <w:pPr>
        <w:spacing w:after="0"/>
        <w:jc w:val="both"/>
        <w:rPr>
          <w:rFonts w:ascii="HelveticaNeueLT Std Lt" w:hAnsi="HelveticaNeueLT Std Lt"/>
          <w:sz w:val="24"/>
          <w:szCs w:val="24"/>
        </w:rPr>
      </w:pPr>
    </w:p>
    <w:tbl>
      <w:tblPr>
        <w:tblStyle w:val="TableGrid"/>
        <w:tblW w:w="9067" w:type="dxa"/>
        <w:tblLook w:val="04A0" w:firstRow="1" w:lastRow="0" w:firstColumn="1" w:lastColumn="0" w:noHBand="0" w:noVBand="1"/>
      </w:tblPr>
      <w:tblGrid>
        <w:gridCol w:w="5382"/>
        <w:gridCol w:w="1843"/>
        <w:gridCol w:w="1842"/>
      </w:tblGrid>
      <w:tr w:rsidR="00EC45AB" w:rsidRPr="005262D5" w14:paraId="4D89F0B5" w14:textId="77777777" w:rsidTr="00DE6EF0">
        <w:trPr>
          <w:trHeight w:val="110"/>
        </w:trPr>
        <w:tc>
          <w:tcPr>
            <w:tcW w:w="5382" w:type="dxa"/>
            <w:vAlign w:val="center"/>
          </w:tcPr>
          <w:p w14:paraId="4EAC0B37" w14:textId="77777777" w:rsidR="00EC45AB" w:rsidRPr="00CD0937" w:rsidRDefault="00EC45AB" w:rsidP="00DE6EF0">
            <w:pPr>
              <w:jc w:val="center"/>
              <w:rPr>
                <w:rFonts w:ascii="HelveticaNeueLT Std Lt" w:hAnsi="HelveticaNeueLT Std Lt"/>
                <w:sz w:val="23"/>
                <w:szCs w:val="23"/>
              </w:rPr>
            </w:pPr>
            <w:r w:rsidRPr="00CD0937">
              <w:rPr>
                <w:rFonts w:ascii="HelveticaNeueLT Std Lt" w:hAnsi="HelveticaNeueLT Std Lt"/>
                <w:sz w:val="23"/>
                <w:szCs w:val="23"/>
              </w:rPr>
              <w:t>Resource</w:t>
            </w:r>
          </w:p>
        </w:tc>
        <w:tc>
          <w:tcPr>
            <w:tcW w:w="1843" w:type="dxa"/>
            <w:vAlign w:val="center"/>
          </w:tcPr>
          <w:p w14:paraId="39370C1B" w14:textId="77777777" w:rsidR="00EC45AB" w:rsidRPr="00CD0937" w:rsidRDefault="00EC45AB" w:rsidP="00DE6EF0">
            <w:pPr>
              <w:jc w:val="center"/>
              <w:rPr>
                <w:rFonts w:ascii="HelveticaNeueLT Std Lt" w:hAnsi="HelveticaNeueLT Std Lt"/>
                <w:sz w:val="23"/>
                <w:szCs w:val="23"/>
              </w:rPr>
            </w:pPr>
            <w:r w:rsidRPr="00CD0937">
              <w:rPr>
                <w:rFonts w:ascii="HelveticaNeueLT Std Lt" w:hAnsi="HelveticaNeueLT Std Lt"/>
                <w:sz w:val="23"/>
                <w:szCs w:val="23"/>
              </w:rPr>
              <w:t xml:space="preserve">Number of </w:t>
            </w:r>
            <w:r w:rsidRPr="00CD0937">
              <w:rPr>
                <w:rFonts w:ascii="HelveticaNeueLT Std Lt" w:hAnsi="HelveticaNeueLT Std Lt"/>
                <w:b/>
                <w:sz w:val="23"/>
                <w:szCs w:val="23"/>
              </w:rPr>
              <w:t>bundles</w:t>
            </w:r>
            <w:r w:rsidRPr="00CD0937">
              <w:rPr>
                <w:rFonts w:ascii="HelveticaNeueLT Std Lt" w:hAnsi="HelveticaNeueLT Std Lt"/>
                <w:sz w:val="23"/>
                <w:szCs w:val="23"/>
              </w:rPr>
              <w:t xml:space="preserve"> required</w:t>
            </w:r>
          </w:p>
        </w:tc>
        <w:tc>
          <w:tcPr>
            <w:tcW w:w="1842" w:type="dxa"/>
          </w:tcPr>
          <w:p w14:paraId="0FD83A75" w14:textId="77777777" w:rsidR="00EC45AB" w:rsidRPr="00CD0937" w:rsidRDefault="00EC45AB" w:rsidP="00DE6EF0">
            <w:pPr>
              <w:jc w:val="center"/>
              <w:rPr>
                <w:rFonts w:ascii="HelveticaNeueLT Std Lt" w:hAnsi="HelveticaNeueLT Std Lt"/>
                <w:sz w:val="23"/>
                <w:szCs w:val="23"/>
              </w:rPr>
            </w:pPr>
          </w:p>
          <w:p w14:paraId="75475B64" w14:textId="77777777" w:rsidR="00EC45AB" w:rsidRPr="00CD0937" w:rsidRDefault="00EC45AB" w:rsidP="00DE6EF0">
            <w:pPr>
              <w:jc w:val="center"/>
              <w:rPr>
                <w:rFonts w:ascii="HelveticaNeueLT Std Lt" w:hAnsi="HelveticaNeueLT Std Lt"/>
                <w:sz w:val="23"/>
                <w:szCs w:val="23"/>
              </w:rPr>
            </w:pPr>
            <w:r w:rsidRPr="00CD0937">
              <w:rPr>
                <w:rFonts w:ascii="HelveticaNeueLT Std Lt" w:hAnsi="HelveticaNeueLT Std Lt"/>
                <w:sz w:val="23"/>
                <w:szCs w:val="23"/>
              </w:rPr>
              <w:t xml:space="preserve">Price </w:t>
            </w:r>
          </w:p>
        </w:tc>
      </w:tr>
      <w:tr w:rsidR="00EC45AB" w:rsidRPr="005262D5" w14:paraId="2C0A92D5" w14:textId="77777777" w:rsidTr="00DE6EF0">
        <w:trPr>
          <w:trHeight w:val="31"/>
        </w:trPr>
        <w:tc>
          <w:tcPr>
            <w:tcW w:w="5382" w:type="dxa"/>
            <w:vAlign w:val="center"/>
          </w:tcPr>
          <w:p w14:paraId="3FE42074" w14:textId="77777777" w:rsidR="00EC45AB" w:rsidRPr="00CD0937" w:rsidRDefault="00EC45AB" w:rsidP="00DE6EF0">
            <w:pPr>
              <w:rPr>
                <w:rFonts w:ascii="HelveticaNeueLT Std Lt" w:hAnsi="HelveticaNeueLT Std Lt"/>
                <w:sz w:val="23"/>
                <w:szCs w:val="23"/>
              </w:rPr>
            </w:pPr>
            <w:r w:rsidRPr="00CD0937">
              <w:rPr>
                <w:rFonts w:ascii="HelveticaNeueLT Std Lt" w:hAnsi="HelveticaNeueLT Std Lt"/>
                <w:sz w:val="23"/>
                <w:szCs w:val="23"/>
              </w:rPr>
              <w:t xml:space="preserve">Starter box – contains a ‘Students Welcome’ poster, 25 coasters, 25 postcards, 50 flyers, 10 badges, 50 SCM Connect cards, 50 Christian Student Guide cards and 5 copies of </w:t>
            </w:r>
            <w:r w:rsidRPr="00CD0937">
              <w:rPr>
                <w:rFonts w:ascii="HelveticaNeueLT Std Lt" w:hAnsi="HelveticaNeueLT Std Lt"/>
                <w:i/>
                <w:sz w:val="23"/>
                <w:szCs w:val="23"/>
              </w:rPr>
              <w:t>Movement</w:t>
            </w:r>
            <w:r w:rsidRPr="00CD0937">
              <w:rPr>
                <w:rFonts w:ascii="HelveticaNeueLT Std Lt" w:hAnsi="HelveticaNeueLT Std Lt"/>
                <w:sz w:val="23"/>
                <w:szCs w:val="23"/>
              </w:rPr>
              <w:t xml:space="preserve"> magazine.</w:t>
            </w:r>
          </w:p>
        </w:tc>
        <w:tc>
          <w:tcPr>
            <w:tcW w:w="1843" w:type="dxa"/>
            <w:vAlign w:val="center"/>
          </w:tcPr>
          <w:p w14:paraId="2DBDCDAB" w14:textId="77777777" w:rsidR="00EC45AB" w:rsidRPr="00CD0937" w:rsidRDefault="00EC45AB" w:rsidP="00DE6EF0">
            <w:pPr>
              <w:rPr>
                <w:rFonts w:ascii="HelveticaNeueLT Std Lt" w:hAnsi="HelveticaNeueLT Std Lt"/>
                <w:sz w:val="23"/>
                <w:szCs w:val="23"/>
              </w:rPr>
            </w:pPr>
          </w:p>
        </w:tc>
        <w:tc>
          <w:tcPr>
            <w:tcW w:w="1842" w:type="dxa"/>
            <w:vAlign w:val="center"/>
          </w:tcPr>
          <w:p w14:paraId="6587F68E" w14:textId="77777777" w:rsidR="00EC45AB" w:rsidRPr="00CD0937" w:rsidRDefault="00EC45AB" w:rsidP="00DE6EF0">
            <w:pPr>
              <w:jc w:val="center"/>
              <w:rPr>
                <w:rFonts w:ascii="HelveticaNeueLT Std Lt" w:hAnsi="HelveticaNeueLT Std Lt"/>
                <w:sz w:val="23"/>
                <w:szCs w:val="23"/>
              </w:rPr>
            </w:pPr>
            <w:r w:rsidRPr="00CD0937">
              <w:rPr>
                <w:rFonts w:ascii="HelveticaNeueLT Std Lt" w:hAnsi="HelveticaNeueLT Std Lt"/>
                <w:sz w:val="23"/>
                <w:szCs w:val="23"/>
              </w:rPr>
              <w:t>£20 each</w:t>
            </w:r>
          </w:p>
        </w:tc>
      </w:tr>
      <w:tr w:rsidR="00EC45AB" w:rsidRPr="005262D5" w14:paraId="6136898D" w14:textId="77777777" w:rsidTr="00DE6EF0">
        <w:trPr>
          <w:trHeight w:val="31"/>
        </w:trPr>
        <w:tc>
          <w:tcPr>
            <w:tcW w:w="5382" w:type="dxa"/>
            <w:vAlign w:val="center"/>
          </w:tcPr>
          <w:p w14:paraId="2CAFC8C7" w14:textId="77777777" w:rsidR="00EC45AB" w:rsidRPr="00CD0937" w:rsidRDefault="00EC45AB" w:rsidP="00DE6EF0">
            <w:pPr>
              <w:rPr>
                <w:rFonts w:ascii="HelveticaNeueLT Std Lt" w:hAnsi="HelveticaNeueLT Std Lt"/>
                <w:sz w:val="23"/>
                <w:szCs w:val="23"/>
              </w:rPr>
            </w:pPr>
            <w:r w:rsidRPr="00CD0937">
              <w:rPr>
                <w:rFonts w:ascii="HelveticaNeueLT Std Lt" w:hAnsi="HelveticaNeueLT Std Lt"/>
                <w:sz w:val="23"/>
                <w:szCs w:val="23"/>
              </w:rPr>
              <w:t>SCM Banner (max 1)</w:t>
            </w:r>
          </w:p>
        </w:tc>
        <w:tc>
          <w:tcPr>
            <w:tcW w:w="1843" w:type="dxa"/>
            <w:vAlign w:val="center"/>
          </w:tcPr>
          <w:p w14:paraId="6EB63423" w14:textId="77777777" w:rsidR="00EC45AB" w:rsidRPr="00CD0937" w:rsidRDefault="00EC45AB" w:rsidP="00DE6EF0">
            <w:pPr>
              <w:rPr>
                <w:rFonts w:ascii="HelveticaNeueLT Std Lt" w:hAnsi="HelveticaNeueLT Std Lt"/>
                <w:sz w:val="23"/>
                <w:szCs w:val="23"/>
              </w:rPr>
            </w:pPr>
          </w:p>
          <w:p w14:paraId="5EFB053E" w14:textId="77777777" w:rsidR="00EC45AB" w:rsidRPr="00CD0937" w:rsidRDefault="00EC45AB" w:rsidP="00DE6EF0">
            <w:pPr>
              <w:rPr>
                <w:rFonts w:ascii="HelveticaNeueLT Std Lt" w:hAnsi="HelveticaNeueLT Std Lt"/>
                <w:sz w:val="23"/>
                <w:szCs w:val="23"/>
              </w:rPr>
            </w:pPr>
          </w:p>
        </w:tc>
        <w:tc>
          <w:tcPr>
            <w:tcW w:w="1842" w:type="dxa"/>
            <w:vAlign w:val="center"/>
          </w:tcPr>
          <w:p w14:paraId="5F051654" w14:textId="77777777" w:rsidR="00EC45AB" w:rsidRPr="00CD0937" w:rsidRDefault="00EC45AB" w:rsidP="00DE6EF0">
            <w:pPr>
              <w:jc w:val="center"/>
              <w:rPr>
                <w:rFonts w:ascii="HelveticaNeueLT Std Lt" w:hAnsi="HelveticaNeueLT Std Lt"/>
                <w:sz w:val="23"/>
                <w:szCs w:val="23"/>
              </w:rPr>
            </w:pPr>
            <w:r w:rsidRPr="00CD0937">
              <w:rPr>
                <w:rFonts w:ascii="HelveticaNeueLT Std Lt" w:hAnsi="HelveticaNeueLT Std Lt"/>
                <w:sz w:val="23"/>
                <w:szCs w:val="23"/>
              </w:rPr>
              <w:t>£15</w:t>
            </w:r>
          </w:p>
        </w:tc>
      </w:tr>
      <w:tr w:rsidR="00EC45AB" w:rsidRPr="005262D5" w14:paraId="1BA5D24B" w14:textId="77777777" w:rsidTr="00DE6EF0">
        <w:trPr>
          <w:trHeight w:val="260"/>
        </w:trPr>
        <w:tc>
          <w:tcPr>
            <w:tcW w:w="5382" w:type="dxa"/>
            <w:vAlign w:val="center"/>
          </w:tcPr>
          <w:p w14:paraId="0447DBCA" w14:textId="77777777" w:rsidR="00EC45AB" w:rsidRPr="00CD0937" w:rsidRDefault="00EC45AB" w:rsidP="00DE6EF0">
            <w:pPr>
              <w:rPr>
                <w:rFonts w:ascii="HelveticaNeueLT Std Lt" w:hAnsi="HelveticaNeueLT Std Lt"/>
                <w:sz w:val="23"/>
                <w:szCs w:val="23"/>
              </w:rPr>
            </w:pPr>
            <w:r w:rsidRPr="00CD0937">
              <w:rPr>
                <w:rFonts w:ascii="HelveticaNeueLT Std Lt" w:hAnsi="HelveticaNeueLT Std Lt"/>
                <w:sz w:val="23"/>
                <w:szCs w:val="23"/>
              </w:rPr>
              <w:t>Postcards – mixed designs in bundles of 50</w:t>
            </w:r>
          </w:p>
        </w:tc>
        <w:tc>
          <w:tcPr>
            <w:tcW w:w="1843" w:type="dxa"/>
            <w:vAlign w:val="center"/>
          </w:tcPr>
          <w:p w14:paraId="53C787A2" w14:textId="77777777" w:rsidR="00EC45AB" w:rsidRPr="00CD0937" w:rsidRDefault="00EC45AB" w:rsidP="00DE6EF0">
            <w:pPr>
              <w:rPr>
                <w:rFonts w:ascii="HelveticaNeueLT Std Lt" w:hAnsi="HelveticaNeueLT Std Lt"/>
                <w:sz w:val="23"/>
                <w:szCs w:val="23"/>
              </w:rPr>
            </w:pPr>
          </w:p>
          <w:p w14:paraId="28AB34FC" w14:textId="77777777" w:rsidR="00EC45AB" w:rsidRPr="00CD0937" w:rsidRDefault="00EC45AB" w:rsidP="00DE6EF0">
            <w:pPr>
              <w:rPr>
                <w:rFonts w:ascii="HelveticaNeueLT Std Lt" w:hAnsi="HelveticaNeueLT Std Lt"/>
                <w:sz w:val="23"/>
                <w:szCs w:val="23"/>
              </w:rPr>
            </w:pPr>
          </w:p>
        </w:tc>
        <w:tc>
          <w:tcPr>
            <w:tcW w:w="1842" w:type="dxa"/>
            <w:vAlign w:val="center"/>
          </w:tcPr>
          <w:p w14:paraId="4B1C66F0" w14:textId="77777777" w:rsidR="00EC45AB" w:rsidRPr="00CD0937" w:rsidRDefault="00EC45AB" w:rsidP="00DE6EF0">
            <w:pPr>
              <w:jc w:val="center"/>
              <w:rPr>
                <w:rFonts w:ascii="HelveticaNeueLT Std Lt" w:hAnsi="HelveticaNeueLT Std Lt"/>
                <w:sz w:val="23"/>
                <w:szCs w:val="23"/>
              </w:rPr>
            </w:pPr>
            <w:r w:rsidRPr="00CD0937">
              <w:rPr>
                <w:rFonts w:ascii="HelveticaNeueLT Std Lt" w:hAnsi="HelveticaNeueLT Std Lt"/>
                <w:sz w:val="23"/>
                <w:szCs w:val="23"/>
              </w:rPr>
              <w:t>£2 per bundle</w:t>
            </w:r>
          </w:p>
        </w:tc>
      </w:tr>
      <w:tr w:rsidR="00EC45AB" w:rsidRPr="005262D5" w14:paraId="0F8E2478" w14:textId="77777777" w:rsidTr="00DE6EF0">
        <w:trPr>
          <w:trHeight w:val="245"/>
        </w:trPr>
        <w:tc>
          <w:tcPr>
            <w:tcW w:w="5382" w:type="dxa"/>
            <w:vAlign w:val="center"/>
          </w:tcPr>
          <w:p w14:paraId="43813733" w14:textId="77777777" w:rsidR="00EC45AB" w:rsidRPr="00CD0937" w:rsidRDefault="00EC45AB" w:rsidP="00DE6EF0">
            <w:pPr>
              <w:rPr>
                <w:rFonts w:ascii="HelveticaNeueLT Std Lt" w:hAnsi="HelveticaNeueLT Std Lt"/>
                <w:sz w:val="23"/>
                <w:szCs w:val="23"/>
              </w:rPr>
            </w:pPr>
            <w:r w:rsidRPr="00CD0937">
              <w:rPr>
                <w:rFonts w:ascii="HelveticaNeueLT Std Lt" w:hAnsi="HelveticaNeueLT Std Lt"/>
                <w:sz w:val="23"/>
                <w:szCs w:val="23"/>
              </w:rPr>
              <w:t>Coasters – mixed designs in bundles of 50</w:t>
            </w:r>
          </w:p>
        </w:tc>
        <w:tc>
          <w:tcPr>
            <w:tcW w:w="1843" w:type="dxa"/>
            <w:vAlign w:val="center"/>
          </w:tcPr>
          <w:p w14:paraId="4F2F82F5" w14:textId="77777777" w:rsidR="00EC45AB" w:rsidRPr="00CD0937" w:rsidRDefault="00EC45AB" w:rsidP="00DE6EF0">
            <w:pPr>
              <w:rPr>
                <w:rFonts w:ascii="HelveticaNeueLT Std Lt" w:hAnsi="HelveticaNeueLT Std Lt"/>
                <w:sz w:val="23"/>
                <w:szCs w:val="23"/>
              </w:rPr>
            </w:pPr>
          </w:p>
          <w:p w14:paraId="6CBFCC44" w14:textId="77777777" w:rsidR="00EC45AB" w:rsidRPr="00CD0937" w:rsidRDefault="00EC45AB" w:rsidP="00DE6EF0">
            <w:pPr>
              <w:rPr>
                <w:rFonts w:ascii="HelveticaNeueLT Std Lt" w:hAnsi="HelveticaNeueLT Std Lt"/>
                <w:sz w:val="23"/>
                <w:szCs w:val="23"/>
              </w:rPr>
            </w:pPr>
          </w:p>
        </w:tc>
        <w:tc>
          <w:tcPr>
            <w:tcW w:w="1842" w:type="dxa"/>
            <w:vAlign w:val="center"/>
          </w:tcPr>
          <w:p w14:paraId="150C2FB0" w14:textId="77777777" w:rsidR="00EC45AB" w:rsidRPr="00CD0937" w:rsidRDefault="00EC45AB" w:rsidP="00DE6EF0">
            <w:pPr>
              <w:jc w:val="center"/>
              <w:rPr>
                <w:rFonts w:ascii="HelveticaNeueLT Std Lt" w:hAnsi="HelveticaNeueLT Std Lt"/>
                <w:sz w:val="23"/>
                <w:szCs w:val="23"/>
              </w:rPr>
            </w:pPr>
            <w:r w:rsidRPr="00CD0937">
              <w:rPr>
                <w:rFonts w:ascii="HelveticaNeueLT Std Lt" w:hAnsi="HelveticaNeueLT Std Lt"/>
                <w:sz w:val="23"/>
                <w:szCs w:val="23"/>
              </w:rPr>
              <w:t>£2 per bundle</w:t>
            </w:r>
          </w:p>
        </w:tc>
      </w:tr>
      <w:tr w:rsidR="00EC45AB" w:rsidRPr="005262D5" w14:paraId="53D491A5" w14:textId="77777777" w:rsidTr="00DE6EF0">
        <w:trPr>
          <w:trHeight w:val="245"/>
        </w:trPr>
        <w:tc>
          <w:tcPr>
            <w:tcW w:w="5382" w:type="dxa"/>
            <w:vAlign w:val="center"/>
          </w:tcPr>
          <w:p w14:paraId="5B19C58A" w14:textId="77777777" w:rsidR="00EC45AB" w:rsidRPr="00CD0937" w:rsidRDefault="00EC45AB" w:rsidP="00DE6EF0">
            <w:pPr>
              <w:rPr>
                <w:rFonts w:ascii="HelveticaNeueLT Std Lt" w:hAnsi="HelveticaNeueLT Std Lt"/>
                <w:sz w:val="23"/>
                <w:szCs w:val="23"/>
              </w:rPr>
            </w:pPr>
            <w:r w:rsidRPr="00CD0937">
              <w:rPr>
                <w:rFonts w:ascii="HelveticaNeueLT Std Lt" w:hAnsi="HelveticaNeueLT Std Lt"/>
                <w:sz w:val="23"/>
                <w:szCs w:val="23"/>
              </w:rPr>
              <w:t>SCM ‘Be part of our Movement’ Flyers in bundles of 50</w:t>
            </w:r>
          </w:p>
        </w:tc>
        <w:tc>
          <w:tcPr>
            <w:tcW w:w="1843" w:type="dxa"/>
            <w:vAlign w:val="center"/>
          </w:tcPr>
          <w:p w14:paraId="06BC36F2" w14:textId="77777777" w:rsidR="00EC45AB" w:rsidRPr="00CD0937" w:rsidRDefault="00EC45AB" w:rsidP="00DE6EF0">
            <w:pPr>
              <w:rPr>
                <w:rFonts w:ascii="HelveticaNeueLT Std Lt" w:hAnsi="HelveticaNeueLT Std Lt"/>
                <w:sz w:val="23"/>
                <w:szCs w:val="23"/>
              </w:rPr>
            </w:pPr>
          </w:p>
          <w:p w14:paraId="7D94A665" w14:textId="77777777" w:rsidR="00EC45AB" w:rsidRPr="00CD0937" w:rsidRDefault="00EC45AB" w:rsidP="00DE6EF0">
            <w:pPr>
              <w:rPr>
                <w:rFonts w:ascii="HelveticaNeueLT Std Lt" w:hAnsi="HelveticaNeueLT Std Lt"/>
                <w:sz w:val="23"/>
                <w:szCs w:val="23"/>
              </w:rPr>
            </w:pPr>
          </w:p>
        </w:tc>
        <w:tc>
          <w:tcPr>
            <w:tcW w:w="1842" w:type="dxa"/>
            <w:vAlign w:val="center"/>
          </w:tcPr>
          <w:p w14:paraId="4AC071A5" w14:textId="77777777" w:rsidR="00EC45AB" w:rsidRPr="00CD0937" w:rsidRDefault="00BF3FD0" w:rsidP="00DE6EF0">
            <w:pPr>
              <w:jc w:val="center"/>
              <w:rPr>
                <w:rFonts w:ascii="HelveticaNeueLT Std Lt" w:hAnsi="HelveticaNeueLT Std Lt"/>
                <w:sz w:val="23"/>
                <w:szCs w:val="23"/>
              </w:rPr>
            </w:pPr>
            <w:r>
              <w:rPr>
                <w:rFonts w:ascii="HelveticaNeueLT Std Lt" w:hAnsi="HelveticaNeueLT Std Lt"/>
                <w:sz w:val="23"/>
                <w:szCs w:val="23"/>
              </w:rPr>
              <w:t>£2 per bundle</w:t>
            </w:r>
          </w:p>
        </w:tc>
      </w:tr>
      <w:tr w:rsidR="00EC45AB" w:rsidRPr="005262D5" w14:paraId="0E8CA2CE" w14:textId="77777777" w:rsidTr="00DE6EF0">
        <w:trPr>
          <w:trHeight w:val="243"/>
        </w:trPr>
        <w:tc>
          <w:tcPr>
            <w:tcW w:w="5382" w:type="dxa"/>
            <w:vAlign w:val="center"/>
          </w:tcPr>
          <w:p w14:paraId="1CE44474" w14:textId="77777777" w:rsidR="00EC45AB" w:rsidRPr="00CD0937" w:rsidRDefault="00EC45AB" w:rsidP="00DE6EF0">
            <w:pPr>
              <w:rPr>
                <w:rFonts w:ascii="HelveticaNeueLT Std Lt" w:hAnsi="HelveticaNeueLT Std Lt"/>
                <w:sz w:val="23"/>
                <w:szCs w:val="23"/>
              </w:rPr>
            </w:pPr>
            <w:r w:rsidRPr="00CD0937">
              <w:rPr>
                <w:rFonts w:ascii="HelveticaNeueLT Std Lt" w:hAnsi="HelveticaNeueLT Std Lt"/>
                <w:sz w:val="23"/>
                <w:szCs w:val="23"/>
              </w:rPr>
              <w:t>SCM badges – mixed colours (max 50)</w:t>
            </w:r>
          </w:p>
        </w:tc>
        <w:tc>
          <w:tcPr>
            <w:tcW w:w="1843" w:type="dxa"/>
            <w:vAlign w:val="center"/>
          </w:tcPr>
          <w:p w14:paraId="7C22E3FD" w14:textId="77777777" w:rsidR="00EC45AB" w:rsidRPr="00CD0937" w:rsidRDefault="00EC45AB" w:rsidP="00DE6EF0">
            <w:pPr>
              <w:rPr>
                <w:rFonts w:ascii="HelveticaNeueLT Std Lt" w:hAnsi="HelveticaNeueLT Std Lt"/>
                <w:sz w:val="23"/>
                <w:szCs w:val="23"/>
              </w:rPr>
            </w:pPr>
          </w:p>
          <w:p w14:paraId="6191568C" w14:textId="77777777" w:rsidR="00EC45AB" w:rsidRPr="00CD0937" w:rsidRDefault="00EC45AB" w:rsidP="00DE6EF0">
            <w:pPr>
              <w:rPr>
                <w:rFonts w:ascii="HelveticaNeueLT Std Lt" w:hAnsi="HelveticaNeueLT Std Lt"/>
                <w:sz w:val="23"/>
                <w:szCs w:val="23"/>
              </w:rPr>
            </w:pPr>
          </w:p>
        </w:tc>
        <w:tc>
          <w:tcPr>
            <w:tcW w:w="1842" w:type="dxa"/>
            <w:vAlign w:val="center"/>
          </w:tcPr>
          <w:p w14:paraId="1FB21998" w14:textId="77777777" w:rsidR="00EC45AB" w:rsidRPr="00CD0937" w:rsidRDefault="00EC45AB" w:rsidP="00DE6EF0">
            <w:pPr>
              <w:jc w:val="center"/>
              <w:rPr>
                <w:rFonts w:ascii="HelveticaNeueLT Std Lt" w:hAnsi="HelveticaNeueLT Std Lt"/>
                <w:sz w:val="23"/>
                <w:szCs w:val="23"/>
              </w:rPr>
            </w:pPr>
            <w:r w:rsidRPr="00CD0937">
              <w:rPr>
                <w:rFonts w:ascii="HelveticaNeueLT Std Lt" w:hAnsi="HelveticaNeueLT Std Lt"/>
                <w:sz w:val="23"/>
                <w:szCs w:val="23"/>
              </w:rPr>
              <w:t>5 for £1 or 50 for £7.50.</w:t>
            </w:r>
          </w:p>
        </w:tc>
      </w:tr>
      <w:tr w:rsidR="00EC45AB" w:rsidRPr="005262D5" w14:paraId="09DC5A17" w14:textId="77777777" w:rsidTr="00DE6EF0">
        <w:trPr>
          <w:trHeight w:val="221"/>
        </w:trPr>
        <w:tc>
          <w:tcPr>
            <w:tcW w:w="5382" w:type="dxa"/>
            <w:vAlign w:val="center"/>
          </w:tcPr>
          <w:p w14:paraId="444E705C" w14:textId="77777777" w:rsidR="00EC45AB" w:rsidRPr="00CD0937" w:rsidRDefault="00EC45AB" w:rsidP="00DE6EF0">
            <w:pPr>
              <w:rPr>
                <w:rFonts w:ascii="HelveticaNeueLT Std Lt" w:hAnsi="HelveticaNeueLT Std Lt"/>
                <w:sz w:val="23"/>
                <w:szCs w:val="23"/>
              </w:rPr>
            </w:pPr>
            <w:r w:rsidRPr="00CD0937">
              <w:rPr>
                <w:rFonts w:ascii="HelveticaNeueLT Std Lt" w:hAnsi="HelveticaNeueLT Std Lt"/>
                <w:sz w:val="23"/>
                <w:szCs w:val="23"/>
              </w:rPr>
              <w:lastRenderedPageBreak/>
              <w:t>SCM Connect cards (bundles of 50)</w:t>
            </w:r>
          </w:p>
        </w:tc>
        <w:tc>
          <w:tcPr>
            <w:tcW w:w="1843" w:type="dxa"/>
            <w:vAlign w:val="center"/>
          </w:tcPr>
          <w:p w14:paraId="103943C1" w14:textId="77777777" w:rsidR="00EC45AB" w:rsidRPr="00CD0937" w:rsidRDefault="00EC45AB" w:rsidP="00DE6EF0">
            <w:pPr>
              <w:rPr>
                <w:rFonts w:ascii="HelveticaNeueLT Std Lt" w:hAnsi="HelveticaNeueLT Std Lt"/>
                <w:sz w:val="23"/>
                <w:szCs w:val="23"/>
              </w:rPr>
            </w:pPr>
          </w:p>
          <w:p w14:paraId="7FE8FDC7" w14:textId="77777777" w:rsidR="00EC45AB" w:rsidRPr="00CD0937" w:rsidRDefault="00EC45AB" w:rsidP="00DE6EF0">
            <w:pPr>
              <w:rPr>
                <w:rFonts w:ascii="HelveticaNeueLT Std Lt" w:hAnsi="HelveticaNeueLT Std Lt"/>
                <w:sz w:val="23"/>
                <w:szCs w:val="23"/>
              </w:rPr>
            </w:pPr>
          </w:p>
        </w:tc>
        <w:tc>
          <w:tcPr>
            <w:tcW w:w="1842" w:type="dxa"/>
            <w:vAlign w:val="center"/>
          </w:tcPr>
          <w:p w14:paraId="285CC41D" w14:textId="77777777" w:rsidR="00EC45AB" w:rsidRPr="00CD0937" w:rsidRDefault="00EC45AB" w:rsidP="00DE6EF0">
            <w:pPr>
              <w:jc w:val="center"/>
              <w:rPr>
                <w:rFonts w:ascii="HelveticaNeueLT Std Lt" w:hAnsi="HelveticaNeueLT Std Lt"/>
                <w:sz w:val="23"/>
                <w:szCs w:val="23"/>
              </w:rPr>
            </w:pPr>
            <w:r w:rsidRPr="00CD0937">
              <w:rPr>
                <w:rFonts w:ascii="HelveticaNeueLT Std Lt" w:hAnsi="HelveticaNeueLT Std Lt"/>
                <w:sz w:val="23"/>
                <w:szCs w:val="23"/>
              </w:rPr>
              <w:t>Free</w:t>
            </w:r>
          </w:p>
        </w:tc>
      </w:tr>
      <w:tr w:rsidR="00EC45AB" w:rsidRPr="005262D5" w14:paraId="176A8A8F" w14:textId="77777777" w:rsidTr="00EC45AB">
        <w:trPr>
          <w:trHeight w:val="459"/>
        </w:trPr>
        <w:tc>
          <w:tcPr>
            <w:tcW w:w="5382" w:type="dxa"/>
            <w:vAlign w:val="center"/>
          </w:tcPr>
          <w:p w14:paraId="6578D7C1" w14:textId="77777777" w:rsidR="00EC45AB" w:rsidRPr="00CD0937" w:rsidRDefault="00EC45AB" w:rsidP="00EC45AB">
            <w:pPr>
              <w:rPr>
                <w:rFonts w:ascii="HelveticaNeueLT Std Lt" w:hAnsi="HelveticaNeueLT Std Lt"/>
                <w:sz w:val="23"/>
                <w:szCs w:val="23"/>
              </w:rPr>
            </w:pPr>
            <w:r w:rsidRPr="00CD0937">
              <w:rPr>
                <w:rFonts w:ascii="HelveticaNeueLT Std Lt" w:hAnsi="HelveticaNeueLT Std Lt"/>
                <w:sz w:val="23"/>
                <w:szCs w:val="23"/>
              </w:rPr>
              <w:t>Christian Student Guide cards (bundles of 50)</w:t>
            </w:r>
          </w:p>
        </w:tc>
        <w:tc>
          <w:tcPr>
            <w:tcW w:w="1843" w:type="dxa"/>
            <w:vAlign w:val="center"/>
          </w:tcPr>
          <w:p w14:paraId="67F9F82E" w14:textId="77777777" w:rsidR="00EC45AB" w:rsidRPr="00CD0937" w:rsidRDefault="00EC45AB" w:rsidP="00DE6EF0">
            <w:pPr>
              <w:rPr>
                <w:rFonts w:ascii="HelveticaNeueLT Std Lt" w:hAnsi="HelveticaNeueLT Std Lt"/>
                <w:sz w:val="23"/>
                <w:szCs w:val="23"/>
              </w:rPr>
            </w:pPr>
          </w:p>
        </w:tc>
        <w:tc>
          <w:tcPr>
            <w:tcW w:w="1842" w:type="dxa"/>
            <w:vAlign w:val="center"/>
          </w:tcPr>
          <w:p w14:paraId="7BB2DA38" w14:textId="77777777" w:rsidR="00EC45AB" w:rsidRPr="00CD0937" w:rsidRDefault="00EC45AB" w:rsidP="00DE6EF0">
            <w:pPr>
              <w:jc w:val="center"/>
              <w:rPr>
                <w:rFonts w:ascii="HelveticaNeueLT Std Lt" w:hAnsi="HelveticaNeueLT Std Lt"/>
                <w:sz w:val="23"/>
                <w:szCs w:val="23"/>
              </w:rPr>
            </w:pPr>
            <w:r w:rsidRPr="00CD0937">
              <w:rPr>
                <w:rFonts w:ascii="HelveticaNeueLT Std Lt" w:hAnsi="HelveticaNeueLT Std Lt"/>
                <w:sz w:val="23"/>
                <w:szCs w:val="23"/>
              </w:rPr>
              <w:t>Free</w:t>
            </w:r>
          </w:p>
        </w:tc>
      </w:tr>
      <w:tr w:rsidR="00EC45AB" w:rsidRPr="005262D5" w14:paraId="5403FEBC" w14:textId="77777777" w:rsidTr="00DE6EF0">
        <w:trPr>
          <w:trHeight w:val="221"/>
        </w:trPr>
        <w:tc>
          <w:tcPr>
            <w:tcW w:w="5382" w:type="dxa"/>
            <w:vAlign w:val="center"/>
          </w:tcPr>
          <w:p w14:paraId="6D525F4C" w14:textId="77777777" w:rsidR="00EC45AB" w:rsidRPr="00CD0937" w:rsidRDefault="00EC45AB" w:rsidP="00DE6EF0">
            <w:pPr>
              <w:rPr>
                <w:rFonts w:ascii="HelveticaNeueLT Std Lt" w:hAnsi="HelveticaNeueLT Std Lt"/>
                <w:sz w:val="23"/>
                <w:szCs w:val="23"/>
              </w:rPr>
            </w:pPr>
            <w:r w:rsidRPr="00CD0937">
              <w:rPr>
                <w:rFonts w:ascii="HelveticaNeueLT Std Lt" w:hAnsi="HelveticaNeueLT Std Lt"/>
                <w:sz w:val="23"/>
                <w:szCs w:val="23"/>
              </w:rPr>
              <w:t>Additional copies of</w:t>
            </w:r>
            <w:r w:rsidR="00E87C3B">
              <w:rPr>
                <w:rFonts w:ascii="HelveticaNeueLT Std Lt" w:hAnsi="HelveticaNeueLT Std Lt"/>
                <w:sz w:val="23"/>
                <w:szCs w:val="23"/>
              </w:rPr>
              <w:t xml:space="preserve"> Spring 2018</w:t>
            </w:r>
            <w:r w:rsidRPr="00CD0937">
              <w:rPr>
                <w:rFonts w:ascii="HelveticaNeueLT Std Lt" w:hAnsi="HelveticaNeueLT Std Lt"/>
                <w:sz w:val="23"/>
                <w:szCs w:val="23"/>
              </w:rPr>
              <w:t xml:space="preserve"> </w:t>
            </w:r>
            <w:r w:rsidRPr="00CD0937">
              <w:rPr>
                <w:rFonts w:ascii="HelveticaNeueLT Std Lt" w:hAnsi="HelveticaNeueLT Std Lt"/>
                <w:i/>
                <w:sz w:val="23"/>
                <w:szCs w:val="23"/>
              </w:rPr>
              <w:t>Movement</w:t>
            </w:r>
            <w:r w:rsidRPr="00CD0937">
              <w:rPr>
                <w:rFonts w:ascii="HelveticaNeueLT Std Lt" w:hAnsi="HelveticaNeueLT Std Lt"/>
                <w:sz w:val="23"/>
                <w:szCs w:val="23"/>
              </w:rPr>
              <w:t xml:space="preserve"> magazi</w:t>
            </w:r>
            <w:r w:rsidR="00E87C3B">
              <w:rPr>
                <w:rFonts w:ascii="HelveticaNeueLT Std Lt" w:hAnsi="HelveticaNeueLT Std Lt"/>
                <w:sz w:val="23"/>
                <w:szCs w:val="23"/>
              </w:rPr>
              <w:t xml:space="preserve">ne (max 10 – you will receive </w:t>
            </w:r>
            <w:r w:rsidRPr="00CD0937">
              <w:rPr>
                <w:rFonts w:ascii="HelveticaNeueLT Std Lt" w:hAnsi="HelveticaNeueLT Std Lt"/>
                <w:sz w:val="23"/>
                <w:szCs w:val="23"/>
              </w:rPr>
              <w:t xml:space="preserve">3 </w:t>
            </w:r>
            <w:r w:rsidR="00E87C3B">
              <w:rPr>
                <w:rFonts w:ascii="HelveticaNeueLT Std Lt" w:hAnsi="HelveticaNeueLT Std Lt"/>
                <w:sz w:val="23"/>
                <w:szCs w:val="23"/>
              </w:rPr>
              <w:t>copies of the Autumn 2018 edition in October</w:t>
            </w:r>
            <w:r w:rsidRPr="00CD0937">
              <w:rPr>
                <w:rFonts w:ascii="HelveticaNeueLT Std Lt" w:hAnsi="HelveticaNeueLT Std Lt"/>
                <w:sz w:val="23"/>
                <w:szCs w:val="23"/>
              </w:rPr>
              <w:t>)</w:t>
            </w:r>
          </w:p>
        </w:tc>
        <w:tc>
          <w:tcPr>
            <w:tcW w:w="1843" w:type="dxa"/>
            <w:vAlign w:val="center"/>
          </w:tcPr>
          <w:p w14:paraId="0C1ECE2A" w14:textId="77777777" w:rsidR="00EC45AB" w:rsidRPr="00CD0937" w:rsidRDefault="00EC45AB" w:rsidP="00DE6EF0">
            <w:pPr>
              <w:rPr>
                <w:rFonts w:ascii="HelveticaNeueLT Std Lt" w:hAnsi="HelveticaNeueLT Std Lt"/>
                <w:sz w:val="23"/>
                <w:szCs w:val="23"/>
              </w:rPr>
            </w:pPr>
          </w:p>
          <w:p w14:paraId="14D7D5EF" w14:textId="77777777" w:rsidR="00EC45AB" w:rsidRPr="00CD0937" w:rsidRDefault="00EC45AB" w:rsidP="00DE6EF0">
            <w:pPr>
              <w:rPr>
                <w:rFonts w:ascii="HelveticaNeueLT Std Lt" w:hAnsi="HelveticaNeueLT Std Lt"/>
                <w:sz w:val="23"/>
                <w:szCs w:val="23"/>
              </w:rPr>
            </w:pPr>
          </w:p>
        </w:tc>
        <w:tc>
          <w:tcPr>
            <w:tcW w:w="1842" w:type="dxa"/>
            <w:vAlign w:val="center"/>
          </w:tcPr>
          <w:p w14:paraId="3736FFE6" w14:textId="77777777" w:rsidR="00EC45AB" w:rsidRPr="00CD0937" w:rsidRDefault="00EC45AB" w:rsidP="00DE6EF0">
            <w:pPr>
              <w:jc w:val="center"/>
              <w:rPr>
                <w:rFonts w:ascii="HelveticaNeueLT Std Lt" w:hAnsi="HelveticaNeueLT Std Lt"/>
                <w:sz w:val="23"/>
                <w:szCs w:val="23"/>
              </w:rPr>
            </w:pPr>
            <w:r w:rsidRPr="00CD0937">
              <w:rPr>
                <w:rFonts w:ascii="HelveticaNeueLT Std Lt" w:hAnsi="HelveticaNeueLT Std Lt"/>
                <w:sz w:val="23"/>
                <w:szCs w:val="23"/>
              </w:rPr>
              <w:t>£</w:t>
            </w:r>
            <w:r w:rsidR="00BF3FD0">
              <w:rPr>
                <w:rFonts w:ascii="HelveticaNeueLT Std Lt" w:hAnsi="HelveticaNeueLT Std Lt"/>
                <w:sz w:val="23"/>
                <w:szCs w:val="23"/>
              </w:rPr>
              <w:t>1 per issue</w:t>
            </w:r>
          </w:p>
        </w:tc>
      </w:tr>
      <w:tr w:rsidR="00EC45AB" w:rsidRPr="005262D5" w14:paraId="18B7913B" w14:textId="77777777" w:rsidTr="00DE6EF0">
        <w:trPr>
          <w:trHeight w:val="221"/>
        </w:trPr>
        <w:tc>
          <w:tcPr>
            <w:tcW w:w="5382" w:type="dxa"/>
            <w:vAlign w:val="center"/>
          </w:tcPr>
          <w:p w14:paraId="38504684" w14:textId="77777777" w:rsidR="00EC45AB" w:rsidRPr="00CD0937" w:rsidRDefault="00EC45AB" w:rsidP="00DE6EF0">
            <w:pPr>
              <w:rPr>
                <w:rFonts w:ascii="HelveticaNeueLT Std Lt" w:hAnsi="HelveticaNeueLT Std Lt"/>
                <w:sz w:val="23"/>
                <w:szCs w:val="23"/>
              </w:rPr>
            </w:pPr>
            <w:r w:rsidRPr="00CD0937">
              <w:rPr>
                <w:rFonts w:ascii="HelveticaNeueLT Std Lt" w:hAnsi="HelveticaNeueLT Std Lt"/>
                <w:sz w:val="23"/>
                <w:szCs w:val="23"/>
              </w:rPr>
              <w:t xml:space="preserve">Welcoming </w:t>
            </w:r>
            <w:r w:rsidR="00BF3FD0">
              <w:rPr>
                <w:rFonts w:ascii="HelveticaNeueLT Std Lt" w:hAnsi="HelveticaNeueLT Std Lt"/>
                <w:sz w:val="23"/>
                <w:szCs w:val="23"/>
              </w:rPr>
              <w:t>Students to Your Church Resource</w:t>
            </w:r>
          </w:p>
        </w:tc>
        <w:tc>
          <w:tcPr>
            <w:tcW w:w="1843" w:type="dxa"/>
            <w:vAlign w:val="center"/>
          </w:tcPr>
          <w:p w14:paraId="7AAE1615" w14:textId="77777777" w:rsidR="00EC45AB" w:rsidRPr="00CD0937" w:rsidRDefault="00EC45AB" w:rsidP="00DE6EF0">
            <w:pPr>
              <w:rPr>
                <w:rFonts w:ascii="HelveticaNeueLT Std Lt" w:hAnsi="HelveticaNeueLT Std Lt"/>
                <w:sz w:val="23"/>
                <w:szCs w:val="23"/>
              </w:rPr>
            </w:pPr>
          </w:p>
        </w:tc>
        <w:tc>
          <w:tcPr>
            <w:tcW w:w="1842" w:type="dxa"/>
            <w:vAlign w:val="center"/>
          </w:tcPr>
          <w:p w14:paraId="0392258F" w14:textId="77777777" w:rsidR="00EC45AB" w:rsidRPr="00CD0937" w:rsidRDefault="00EC45AB" w:rsidP="00BF3FD0">
            <w:pPr>
              <w:jc w:val="center"/>
              <w:rPr>
                <w:rFonts w:ascii="HelveticaNeueLT Std Lt" w:hAnsi="HelveticaNeueLT Std Lt"/>
                <w:sz w:val="23"/>
                <w:szCs w:val="23"/>
              </w:rPr>
            </w:pPr>
            <w:r w:rsidRPr="00CD0937">
              <w:rPr>
                <w:rFonts w:ascii="HelveticaNeueLT Std Lt" w:hAnsi="HelveticaNeueLT Std Lt"/>
                <w:sz w:val="23"/>
                <w:szCs w:val="23"/>
              </w:rPr>
              <w:t>£3 per hard copy</w:t>
            </w:r>
          </w:p>
        </w:tc>
      </w:tr>
      <w:tr w:rsidR="00BF3FD0" w:rsidRPr="005262D5" w14:paraId="7C2F3EC7" w14:textId="77777777" w:rsidTr="00DE6EF0">
        <w:trPr>
          <w:trHeight w:val="221"/>
        </w:trPr>
        <w:tc>
          <w:tcPr>
            <w:tcW w:w="5382" w:type="dxa"/>
            <w:vAlign w:val="center"/>
          </w:tcPr>
          <w:p w14:paraId="554B3356" w14:textId="77777777" w:rsidR="00BF3FD0" w:rsidRPr="00CD0937" w:rsidRDefault="00E87C3B" w:rsidP="00DE6EF0">
            <w:pPr>
              <w:rPr>
                <w:rFonts w:ascii="HelveticaNeueLT Std Lt" w:hAnsi="HelveticaNeueLT Std Lt"/>
                <w:sz w:val="23"/>
                <w:szCs w:val="23"/>
              </w:rPr>
            </w:pPr>
            <w:r>
              <w:rPr>
                <w:rFonts w:ascii="HelveticaNeueLT Std Lt" w:hAnsi="HelveticaNeueLT Std Lt"/>
                <w:sz w:val="23"/>
                <w:szCs w:val="23"/>
              </w:rPr>
              <w:t xml:space="preserve">Second edition </w:t>
            </w:r>
            <w:r w:rsidR="00BF3FD0">
              <w:rPr>
                <w:rFonts w:ascii="HelveticaNeueLT Std Lt" w:hAnsi="HelveticaNeueLT Std Lt"/>
                <w:sz w:val="23"/>
                <w:szCs w:val="23"/>
              </w:rPr>
              <w:t>SCM’s Going to Uni Guide for young adults and Freshers (max 5 per order – please contact the office if you would like to order more)</w:t>
            </w:r>
          </w:p>
        </w:tc>
        <w:tc>
          <w:tcPr>
            <w:tcW w:w="1843" w:type="dxa"/>
            <w:vAlign w:val="center"/>
          </w:tcPr>
          <w:p w14:paraId="40FD5F35" w14:textId="77777777" w:rsidR="00BF3FD0" w:rsidRPr="00CD0937" w:rsidRDefault="00BF3FD0" w:rsidP="00DE6EF0">
            <w:pPr>
              <w:rPr>
                <w:rFonts w:ascii="HelveticaNeueLT Std Lt" w:hAnsi="HelveticaNeueLT Std Lt"/>
                <w:sz w:val="23"/>
                <w:szCs w:val="23"/>
              </w:rPr>
            </w:pPr>
          </w:p>
        </w:tc>
        <w:tc>
          <w:tcPr>
            <w:tcW w:w="1842" w:type="dxa"/>
            <w:vAlign w:val="center"/>
          </w:tcPr>
          <w:p w14:paraId="533A3C7C" w14:textId="77777777" w:rsidR="00BF3FD0" w:rsidRPr="00CD0937" w:rsidRDefault="00BF3FD0" w:rsidP="00BF3FD0">
            <w:pPr>
              <w:jc w:val="center"/>
              <w:rPr>
                <w:rFonts w:ascii="HelveticaNeueLT Std Lt" w:hAnsi="HelveticaNeueLT Std Lt"/>
                <w:sz w:val="23"/>
                <w:szCs w:val="23"/>
              </w:rPr>
            </w:pPr>
            <w:r>
              <w:rPr>
                <w:rFonts w:ascii="HelveticaNeueLT Std Lt" w:hAnsi="HelveticaNeueLT Std Lt"/>
                <w:sz w:val="23"/>
                <w:szCs w:val="23"/>
              </w:rPr>
              <w:t>£2 per copy</w:t>
            </w:r>
          </w:p>
        </w:tc>
      </w:tr>
      <w:tr w:rsidR="00E87C3B" w:rsidRPr="005262D5" w14:paraId="4EAD4A24" w14:textId="77777777" w:rsidTr="00DE6EF0">
        <w:trPr>
          <w:trHeight w:val="221"/>
        </w:trPr>
        <w:tc>
          <w:tcPr>
            <w:tcW w:w="5382" w:type="dxa"/>
            <w:vAlign w:val="center"/>
          </w:tcPr>
          <w:p w14:paraId="3B88616A" w14:textId="77777777" w:rsidR="00E87C3B" w:rsidRDefault="00E87C3B" w:rsidP="00DE6EF0">
            <w:pPr>
              <w:rPr>
                <w:rFonts w:ascii="HelveticaNeueLT Std Lt" w:hAnsi="HelveticaNeueLT Std Lt"/>
                <w:sz w:val="23"/>
                <w:szCs w:val="23"/>
              </w:rPr>
            </w:pPr>
            <w:r>
              <w:rPr>
                <w:rFonts w:ascii="HelveticaNeueLT Std Lt" w:hAnsi="HelveticaNeueLT Std Lt"/>
                <w:sz w:val="23"/>
                <w:szCs w:val="23"/>
              </w:rPr>
              <w:t>SCM Friends form (bundles of 10)</w:t>
            </w:r>
          </w:p>
        </w:tc>
        <w:tc>
          <w:tcPr>
            <w:tcW w:w="1843" w:type="dxa"/>
            <w:vAlign w:val="center"/>
          </w:tcPr>
          <w:p w14:paraId="7A0DE291" w14:textId="77777777" w:rsidR="00E87C3B" w:rsidRPr="00CD0937" w:rsidRDefault="00E87C3B" w:rsidP="00DE6EF0">
            <w:pPr>
              <w:rPr>
                <w:rFonts w:ascii="HelveticaNeueLT Std Lt" w:hAnsi="HelveticaNeueLT Std Lt"/>
                <w:sz w:val="23"/>
                <w:szCs w:val="23"/>
              </w:rPr>
            </w:pPr>
          </w:p>
        </w:tc>
        <w:tc>
          <w:tcPr>
            <w:tcW w:w="1842" w:type="dxa"/>
            <w:vAlign w:val="center"/>
          </w:tcPr>
          <w:p w14:paraId="01B9C453" w14:textId="77777777" w:rsidR="00E87C3B" w:rsidRDefault="00E87C3B" w:rsidP="00BF3FD0">
            <w:pPr>
              <w:jc w:val="center"/>
              <w:rPr>
                <w:rFonts w:ascii="HelveticaNeueLT Std Lt" w:hAnsi="HelveticaNeueLT Std Lt"/>
                <w:sz w:val="23"/>
                <w:szCs w:val="23"/>
              </w:rPr>
            </w:pPr>
            <w:r>
              <w:rPr>
                <w:rFonts w:ascii="HelveticaNeueLT Std Lt" w:hAnsi="HelveticaNeueLT Std Lt"/>
                <w:sz w:val="23"/>
                <w:szCs w:val="23"/>
              </w:rPr>
              <w:t>Free</w:t>
            </w:r>
          </w:p>
        </w:tc>
      </w:tr>
      <w:tr w:rsidR="00E87C3B" w:rsidRPr="005262D5" w14:paraId="0C142E28" w14:textId="77777777" w:rsidTr="00DE6EF0">
        <w:trPr>
          <w:trHeight w:val="221"/>
        </w:trPr>
        <w:tc>
          <w:tcPr>
            <w:tcW w:w="5382" w:type="dxa"/>
            <w:vAlign w:val="center"/>
          </w:tcPr>
          <w:p w14:paraId="69022470" w14:textId="77777777" w:rsidR="00E87C3B" w:rsidRDefault="00E87C3B" w:rsidP="00DE6EF0">
            <w:pPr>
              <w:rPr>
                <w:rFonts w:ascii="HelveticaNeueLT Std Lt" w:hAnsi="HelveticaNeueLT Std Lt"/>
                <w:sz w:val="23"/>
                <w:szCs w:val="23"/>
              </w:rPr>
            </w:pPr>
            <w:r>
              <w:rPr>
                <w:rFonts w:ascii="HelveticaNeueLT Std Lt" w:hAnsi="HelveticaNeueLT Std Lt"/>
                <w:sz w:val="23"/>
                <w:szCs w:val="23"/>
              </w:rPr>
              <w:t>Donation Envelopes (bundles of 50)</w:t>
            </w:r>
          </w:p>
        </w:tc>
        <w:tc>
          <w:tcPr>
            <w:tcW w:w="1843" w:type="dxa"/>
            <w:vAlign w:val="center"/>
          </w:tcPr>
          <w:p w14:paraId="123CD9F9" w14:textId="77777777" w:rsidR="00E87C3B" w:rsidRPr="00CD0937" w:rsidRDefault="00E87C3B" w:rsidP="00DE6EF0">
            <w:pPr>
              <w:rPr>
                <w:rFonts w:ascii="HelveticaNeueLT Std Lt" w:hAnsi="HelveticaNeueLT Std Lt"/>
                <w:sz w:val="23"/>
                <w:szCs w:val="23"/>
              </w:rPr>
            </w:pPr>
          </w:p>
        </w:tc>
        <w:tc>
          <w:tcPr>
            <w:tcW w:w="1842" w:type="dxa"/>
            <w:vAlign w:val="center"/>
          </w:tcPr>
          <w:p w14:paraId="4382CD8B" w14:textId="77777777" w:rsidR="00E87C3B" w:rsidRDefault="00E87C3B" w:rsidP="00BF3FD0">
            <w:pPr>
              <w:jc w:val="center"/>
              <w:rPr>
                <w:rFonts w:ascii="HelveticaNeueLT Std Lt" w:hAnsi="HelveticaNeueLT Std Lt"/>
                <w:sz w:val="23"/>
                <w:szCs w:val="23"/>
              </w:rPr>
            </w:pPr>
            <w:r>
              <w:rPr>
                <w:rFonts w:ascii="HelveticaNeueLT Std Lt" w:hAnsi="HelveticaNeueLT Std Lt"/>
                <w:sz w:val="23"/>
                <w:szCs w:val="23"/>
              </w:rPr>
              <w:t>Free</w:t>
            </w:r>
          </w:p>
        </w:tc>
      </w:tr>
    </w:tbl>
    <w:p w14:paraId="7D3B7424" w14:textId="77777777" w:rsidR="00EC45AB" w:rsidRDefault="00EC45AB" w:rsidP="005262D5">
      <w:pPr>
        <w:spacing w:after="0"/>
        <w:jc w:val="both"/>
        <w:rPr>
          <w:rFonts w:ascii="HelveticaNeueLT Std Lt" w:hAnsi="HelveticaNeueLT Std Lt"/>
          <w:sz w:val="24"/>
          <w:szCs w:val="24"/>
        </w:rPr>
      </w:pPr>
    </w:p>
    <w:p w14:paraId="6CE39172" w14:textId="77777777" w:rsidR="00041C9E" w:rsidRPr="00CD0937" w:rsidRDefault="00EC45AB" w:rsidP="005262D5">
      <w:pPr>
        <w:spacing w:after="0"/>
        <w:jc w:val="both"/>
        <w:rPr>
          <w:rFonts w:ascii="HelveticaNeueLT Std Lt" w:hAnsi="HelveticaNeueLT Std Lt"/>
          <w:szCs w:val="23"/>
        </w:rPr>
      </w:pPr>
      <w:r w:rsidRPr="00CD0937">
        <w:rPr>
          <w:rFonts w:ascii="HelveticaNeueLT Std Lt" w:hAnsi="HelveticaNeueLT Std Lt"/>
          <w:szCs w:val="23"/>
        </w:rPr>
        <w:t>I</w:t>
      </w:r>
      <w:r w:rsidR="00C37479" w:rsidRPr="00CD0937">
        <w:rPr>
          <w:rFonts w:ascii="HelveticaNeueLT Std Lt" w:hAnsi="HelveticaNeueLT Std Lt"/>
          <w:szCs w:val="23"/>
        </w:rPr>
        <w:t xml:space="preserve">f you </w:t>
      </w:r>
      <w:proofErr w:type="gramStart"/>
      <w:r w:rsidR="00C37479" w:rsidRPr="00CD0937">
        <w:rPr>
          <w:rFonts w:ascii="HelveticaNeueLT Std Lt" w:hAnsi="HelveticaNeueLT Std Lt"/>
          <w:szCs w:val="23"/>
        </w:rPr>
        <w:t>are able to</w:t>
      </w:r>
      <w:proofErr w:type="gramEnd"/>
      <w:r w:rsidR="00C37479" w:rsidRPr="00CD0937">
        <w:rPr>
          <w:rFonts w:ascii="HelveticaNeueLT Std Lt" w:hAnsi="HelveticaNeueLT Std Lt"/>
          <w:szCs w:val="23"/>
        </w:rPr>
        <w:t xml:space="preserve"> make an additional donation we would be very grateful, as this will help to cover the cost of providing free resources for SCM’s student groups. If you would like an additional donation added to your invoice, please let us know the amount here: £___</w:t>
      </w:r>
    </w:p>
    <w:p w14:paraId="714FB2BB" w14:textId="77777777" w:rsidR="00C37479" w:rsidRPr="00CD0937" w:rsidRDefault="00C37479" w:rsidP="005262D5">
      <w:pPr>
        <w:spacing w:after="0"/>
        <w:jc w:val="both"/>
        <w:rPr>
          <w:rFonts w:ascii="HelveticaNeueLT Std Lt" w:hAnsi="HelveticaNeueLT Std Lt"/>
          <w:szCs w:val="23"/>
        </w:rPr>
      </w:pPr>
    </w:p>
    <w:p w14:paraId="19889491" w14:textId="77777777" w:rsidR="00041C9E" w:rsidRDefault="00C37479" w:rsidP="005262D5">
      <w:pPr>
        <w:spacing w:after="0"/>
        <w:jc w:val="both"/>
        <w:rPr>
          <w:rFonts w:ascii="HelveticaNeueLT Std Lt" w:hAnsi="HelveticaNeueLT Std Lt"/>
          <w:szCs w:val="23"/>
        </w:rPr>
      </w:pPr>
      <w:r w:rsidRPr="00CD0937">
        <w:rPr>
          <w:rFonts w:ascii="HelveticaNeueLT Std Lt" w:hAnsi="HelveticaNeueLT Std Lt"/>
          <w:szCs w:val="23"/>
        </w:rPr>
        <w:t>Thank you.</w:t>
      </w:r>
    </w:p>
    <w:p w14:paraId="27B8300E" w14:textId="77777777" w:rsidR="00041C9E" w:rsidRDefault="00041C9E" w:rsidP="005262D5">
      <w:pPr>
        <w:spacing w:after="0"/>
        <w:jc w:val="both"/>
        <w:rPr>
          <w:rFonts w:ascii="HelveticaNeueLT Std Lt" w:hAnsi="HelveticaNeueLT Std Lt"/>
          <w:szCs w:val="23"/>
        </w:rPr>
      </w:pPr>
    </w:p>
    <w:p w14:paraId="60185776" w14:textId="77777777" w:rsidR="00041C9E" w:rsidRPr="00CD0937" w:rsidRDefault="00041C9E" w:rsidP="00041C9E">
      <w:pPr>
        <w:spacing w:after="0"/>
        <w:jc w:val="both"/>
        <w:rPr>
          <w:rFonts w:ascii="HelveticaNeueLT Std Lt" w:hAnsi="HelveticaNeueLT Std Lt"/>
          <w:szCs w:val="23"/>
        </w:rPr>
      </w:pPr>
    </w:p>
    <w:tbl>
      <w:tblPr>
        <w:tblStyle w:val="TableGrid"/>
        <w:tblW w:w="0" w:type="auto"/>
        <w:tblLook w:val="04A0" w:firstRow="1" w:lastRow="0" w:firstColumn="1" w:lastColumn="0" w:noHBand="0" w:noVBand="1"/>
      </w:tblPr>
      <w:tblGrid>
        <w:gridCol w:w="9016"/>
      </w:tblGrid>
      <w:tr w:rsidR="00041C9E" w14:paraId="51C0E8AF" w14:textId="77777777" w:rsidTr="00041C9E">
        <w:tc>
          <w:tcPr>
            <w:tcW w:w="9016" w:type="dxa"/>
          </w:tcPr>
          <w:p w14:paraId="20E0238F" w14:textId="77777777" w:rsidR="00041C9E" w:rsidRPr="00041C9E" w:rsidRDefault="00041C9E" w:rsidP="005262D5">
            <w:pPr>
              <w:jc w:val="both"/>
              <w:rPr>
                <w:rFonts w:ascii="HelveticaNeueLT Std Lt" w:hAnsi="HelveticaNeueLT Std Lt"/>
                <w:b/>
                <w:szCs w:val="23"/>
              </w:rPr>
            </w:pPr>
            <w:r w:rsidRPr="00041C9E">
              <w:rPr>
                <w:rFonts w:ascii="HelveticaNeueLT Std Lt" w:hAnsi="HelveticaNeueLT Std Lt"/>
                <w:b/>
                <w:szCs w:val="23"/>
              </w:rPr>
              <w:t>Please send this form to Callum</w:t>
            </w:r>
            <w:r>
              <w:rPr>
                <w:rFonts w:ascii="HelveticaNeueLT Std Lt" w:hAnsi="HelveticaNeueLT Std Lt"/>
                <w:b/>
                <w:szCs w:val="23"/>
              </w:rPr>
              <w:t xml:space="preserve"> </w:t>
            </w:r>
            <w:r w:rsidRPr="00041C9E">
              <w:rPr>
                <w:rFonts w:ascii="HelveticaNeueLT Std Lt" w:hAnsi="HelveticaNeueLT Std Lt"/>
                <w:b/>
                <w:szCs w:val="23"/>
              </w:rPr>
              <w:t xml:space="preserve">– </w:t>
            </w:r>
            <w:hyperlink r:id="rId5" w:history="1">
              <w:r w:rsidRPr="00041C9E">
                <w:rPr>
                  <w:rStyle w:val="Hyperlink"/>
                  <w:rFonts w:ascii="HelveticaNeueLT Std Lt" w:hAnsi="HelveticaNeueLT Std Lt"/>
                  <w:b/>
                  <w:szCs w:val="23"/>
                </w:rPr>
                <w:t>callum@movement.org.uk</w:t>
              </w:r>
            </w:hyperlink>
            <w:r w:rsidRPr="00041C9E">
              <w:rPr>
                <w:rFonts w:ascii="HelveticaNeueLT Std Lt" w:hAnsi="HelveticaNeueLT Std Lt"/>
                <w:b/>
                <w:szCs w:val="23"/>
              </w:rPr>
              <w:t xml:space="preserve"> by Friday 24</w:t>
            </w:r>
            <w:r w:rsidRPr="00041C9E">
              <w:rPr>
                <w:rFonts w:ascii="HelveticaNeueLT Std Lt" w:hAnsi="HelveticaNeueLT Std Lt"/>
                <w:b/>
                <w:szCs w:val="23"/>
                <w:vertAlign w:val="superscript"/>
              </w:rPr>
              <w:t>th</w:t>
            </w:r>
            <w:r w:rsidRPr="00041C9E">
              <w:rPr>
                <w:rFonts w:ascii="HelveticaNeueLT Std Lt" w:hAnsi="HelveticaNeueLT Std Lt"/>
                <w:b/>
                <w:szCs w:val="23"/>
              </w:rPr>
              <w:t xml:space="preserve"> August.</w:t>
            </w:r>
          </w:p>
        </w:tc>
      </w:tr>
    </w:tbl>
    <w:p w14:paraId="70AB6334" w14:textId="77777777" w:rsidR="00041C9E" w:rsidRDefault="00041C9E" w:rsidP="005262D5">
      <w:pPr>
        <w:spacing w:after="0"/>
        <w:jc w:val="both"/>
        <w:rPr>
          <w:rFonts w:ascii="HelveticaNeueLT Std Lt" w:hAnsi="HelveticaNeueLT Std Lt"/>
          <w:szCs w:val="23"/>
        </w:rPr>
      </w:pPr>
    </w:p>
    <w:sectPr w:rsidR="00041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D2A2A"/>
    <w:multiLevelType w:val="hybridMultilevel"/>
    <w:tmpl w:val="79B23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8B0"/>
    <w:rsid w:val="00041C9E"/>
    <w:rsid w:val="0006012C"/>
    <w:rsid w:val="00070CD8"/>
    <w:rsid w:val="0008010D"/>
    <w:rsid w:val="000D3095"/>
    <w:rsid w:val="000D5195"/>
    <w:rsid w:val="00167BEA"/>
    <w:rsid w:val="001B7FCE"/>
    <w:rsid w:val="001D0AAC"/>
    <w:rsid w:val="001E0E52"/>
    <w:rsid w:val="001E69CD"/>
    <w:rsid w:val="00234B6A"/>
    <w:rsid w:val="002360FC"/>
    <w:rsid w:val="002D040B"/>
    <w:rsid w:val="002D3BE1"/>
    <w:rsid w:val="002E07E2"/>
    <w:rsid w:val="002F59D8"/>
    <w:rsid w:val="0033795A"/>
    <w:rsid w:val="00414CAB"/>
    <w:rsid w:val="00507855"/>
    <w:rsid w:val="005262D5"/>
    <w:rsid w:val="00615046"/>
    <w:rsid w:val="00704840"/>
    <w:rsid w:val="00780B82"/>
    <w:rsid w:val="007C381A"/>
    <w:rsid w:val="007F5201"/>
    <w:rsid w:val="0081366D"/>
    <w:rsid w:val="0081559D"/>
    <w:rsid w:val="008A5F2B"/>
    <w:rsid w:val="008C7009"/>
    <w:rsid w:val="008F674C"/>
    <w:rsid w:val="00951F1F"/>
    <w:rsid w:val="009848FE"/>
    <w:rsid w:val="00A01A9A"/>
    <w:rsid w:val="00A23673"/>
    <w:rsid w:val="00A27E11"/>
    <w:rsid w:val="00A45515"/>
    <w:rsid w:val="00AC79C1"/>
    <w:rsid w:val="00AF27E2"/>
    <w:rsid w:val="00B16479"/>
    <w:rsid w:val="00B1701E"/>
    <w:rsid w:val="00BF06B6"/>
    <w:rsid w:val="00BF3FD0"/>
    <w:rsid w:val="00C013FC"/>
    <w:rsid w:val="00C258B0"/>
    <w:rsid w:val="00C37479"/>
    <w:rsid w:val="00CC0D47"/>
    <w:rsid w:val="00CD0937"/>
    <w:rsid w:val="00D425DA"/>
    <w:rsid w:val="00D60616"/>
    <w:rsid w:val="00E33480"/>
    <w:rsid w:val="00E4658A"/>
    <w:rsid w:val="00E6269A"/>
    <w:rsid w:val="00E87C3B"/>
    <w:rsid w:val="00EC45AB"/>
    <w:rsid w:val="00EE0B9D"/>
    <w:rsid w:val="00F4189D"/>
    <w:rsid w:val="00F41E74"/>
    <w:rsid w:val="00FA45C5"/>
    <w:rsid w:val="00FD059B"/>
    <w:rsid w:val="00FD1079"/>
    <w:rsid w:val="00FE1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99E1"/>
  <w15:chartTrackingRefBased/>
  <w15:docId w15:val="{33AC3097-BE8C-46D4-9887-6905821C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CAB"/>
    <w:pPr>
      <w:ind w:left="720"/>
      <w:contextualSpacing/>
    </w:pPr>
  </w:style>
  <w:style w:type="paragraph" w:styleId="BalloonText">
    <w:name w:val="Balloon Text"/>
    <w:basedOn w:val="Normal"/>
    <w:link w:val="BalloonTextChar"/>
    <w:uiPriority w:val="99"/>
    <w:semiHidden/>
    <w:unhideWhenUsed/>
    <w:rsid w:val="00815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59D"/>
    <w:rPr>
      <w:rFonts w:ascii="Segoe UI" w:hAnsi="Segoe UI" w:cs="Segoe UI"/>
      <w:sz w:val="18"/>
      <w:szCs w:val="18"/>
    </w:rPr>
  </w:style>
  <w:style w:type="character" w:styleId="Hyperlink">
    <w:name w:val="Hyperlink"/>
    <w:basedOn w:val="DefaultParagraphFont"/>
    <w:uiPriority w:val="99"/>
    <w:unhideWhenUsed/>
    <w:rsid w:val="007C381A"/>
    <w:rPr>
      <w:color w:val="0563C1" w:themeColor="hyperlink"/>
      <w:u w:val="single"/>
    </w:rPr>
  </w:style>
  <w:style w:type="character" w:styleId="UnresolvedMention">
    <w:name w:val="Unresolved Mention"/>
    <w:basedOn w:val="DefaultParagraphFont"/>
    <w:uiPriority w:val="99"/>
    <w:semiHidden/>
    <w:unhideWhenUsed/>
    <w:rsid w:val="00041C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llum@movemen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dc:creator>
  <cp:keywords/>
  <dc:description/>
  <cp:lastModifiedBy>Rach Collins</cp:lastModifiedBy>
  <cp:revision>2</cp:revision>
  <cp:lastPrinted>2017-05-10T09:43:00Z</cp:lastPrinted>
  <dcterms:created xsi:type="dcterms:W3CDTF">2018-08-30T13:25:00Z</dcterms:created>
  <dcterms:modified xsi:type="dcterms:W3CDTF">2018-08-30T13:25:00Z</dcterms:modified>
</cp:coreProperties>
</file>